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0780F59" w:rsidR="00D55929" w:rsidRPr="00F438E2" w:rsidRDefault="004E427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EE4FA8">
        <w:rPr>
          <w:rFonts w:ascii="Arial" w:hAnsi="Arial" w:cs="Arial"/>
          <w:b/>
          <w:bCs/>
          <w:noProof/>
          <w:color w:val="282A2E"/>
          <w:sz w:val="26"/>
          <w:szCs w:val="26"/>
        </w:rPr>
        <w:t>29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С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евасто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поль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1B806961" w14:textId="2497B691" w:rsidR="00E46769" w:rsidRPr="00E46769" w:rsidRDefault="006B6A7F" w:rsidP="00E46769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6B6A7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ЗАНЯТОСТЬ РАБОТНИКОВ КУЛЬТУРЫ</w:t>
      </w:r>
    </w:p>
    <w:p w14:paraId="4F502DF9" w14:textId="38CF4DE8" w:rsidR="002D799B" w:rsidRPr="0081278D" w:rsidRDefault="006B6A7F" w:rsidP="00E46769">
      <w:pPr>
        <w:spacing w:after="0"/>
        <w:ind w:right="-2"/>
        <w:rPr>
          <w:rFonts w:ascii="Arial" w:hAnsi="Arial" w:cs="Arial"/>
          <w:b/>
          <w:bCs/>
        </w:rPr>
      </w:pPr>
      <w:r w:rsidRPr="006B6A7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4E427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Г. СЕВАСТОПОЛЕ ЗА 2023 ГОД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066EC28" w14:textId="470E9B52" w:rsidR="004E427F" w:rsidRDefault="004E427F" w:rsidP="004E427F">
      <w:pPr>
        <w:pStyle w:val="2"/>
        <w:spacing w:after="0" w:line="240" w:lineRule="auto"/>
        <w:ind w:firstLine="709"/>
        <w:jc w:val="both"/>
        <w:rPr>
          <w:rFonts w:ascii="Arial" w:eastAsiaTheme="minorHAnsi" w:hAnsi="Arial" w:cs="Arial"/>
          <w:color w:val="282A2E"/>
          <w:sz w:val="22"/>
          <w:szCs w:val="22"/>
          <w:lang w:eastAsia="en-US"/>
        </w:rPr>
      </w:pPr>
      <w:r w:rsidRPr="004E427F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Сегодня, когда мировое сообщество переживает всё новые глобальные экономические </w:t>
      </w:r>
      <w:r w:rsidR="007218C6">
        <w:rPr>
          <w:rFonts w:ascii="Arial" w:eastAsiaTheme="minorHAnsi" w:hAnsi="Arial" w:cs="Arial"/>
          <w:color w:val="282A2E"/>
          <w:sz w:val="22"/>
          <w:szCs w:val="22"/>
          <w:lang w:eastAsia="en-US"/>
        </w:rPr>
        <w:br/>
      </w:r>
      <w:r w:rsidRPr="004E427F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и экологические кризисы, природные катаклизмы и военные конфликты, забота о 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к</w:t>
      </w:r>
      <w:r w:rsidRPr="004E427F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ультуре особенно актуальна. Только её подъём и сохранение могут объединить людей независимо от их национальности, возраста, пола, общественного и финансового положения, прекратить военные конфликты и сделать нравственной политику и экономику.</w:t>
      </w:r>
    </w:p>
    <w:p w14:paraId="1D0D7018" w14:textId="77777777" w:rsidR="004E427F" w:rsidRPr="004E427F" w:rsidRDefault="004E427F" w:rsidP="004E427F">
      <w:pPr>
        <w:pStyle w:val="2"/>
        <w:spacing w:after="0" w:line="240" w:lineRule="auto"/>
        <w:ind w:firstLine="709"/>
        <w:jc w:val="both"/>
        <w:rPr>
          <w:rFonts w:ascii="Arial" w:eastAsiaTheme="minorHAnsi" w:hAnsi="Arial" w:cs="Arial"/>
          <w:color w:val="282A2E"/>
          <w:sz w:val="22"/>
          <w:szCs w:val="22"/>
          <w:lang w:eastAsia="en-US"/>
        </w:rPr>
      </w:pPr>
    </w:p>
    <w:p w14:paraId="4080684B" w14:textId="1DF940EC" w:rsidR="008978AD" w:rsidRDefault="004E427F" w:rsidP="004E427F">
      <w:pPr>
        <w:ind w:firstLine="567"/>
        <w:jc w:val="both"/>
        <w:rPr>
          <w:rFonts w:ascii="Arial" w:hAnsi="Arial" w:cs="Arial"/>
          <w:color w:val="282A2E"/>
        </w:rPr>
      </w:pPr>
      <w:r w:rsidRPr="004E427F">
        <w:rPr>
          <w:rFonts w:ascii="Arial" w:hAnsi="Arial" w:cs="Arial"/>
          <w:color w:val="282A2E"/>
        </w:rPr>
        <w:t xml:space="preserve">По данным федеральной статистической отчетности г. Севастополя в организациях культуры </w:t>
      </w:r>
      <w:r w:rsidR="007218C6">
        <w:rPr>
          <w:rFonts w:ascii="Arial" w:hAnsi="Arial" w:cs="Arial"/>
          <w:color w:val="282A2E"/>
        </w:rPr>
        <w:br/>
      </w:r>
      <w:r w:rsidRPr="004E427F">
        <w:rPr>
          <w:rFonts w:ascii="Arial" w:hAnsi="Arial" w:cs="Arial"/>
          <w:color w:val="282A2E"/>
        </w:rPr>
        <w:t>и спорта, организации досуга и развлечений в среднем за 202</w:t>
      </w:r>
      <w:r>
        <w:rPr>
          <w:rFonts w:ascii="Arial" w:hAnsi="Arial" w:cs="Arial"/>
          <w:color w:val="282A2E"/>
        </w:rPr>
        <w:t>3</w:t>
      </w:r>
      <w:r w:rsidRPr="004E427F">
        <w:rPr>
          <w:rFonts w:ascii="Arial" w:hAnsi="Arial" w:cs="Arial"/>
          <w:color w:val="282A2E"/>
        </w:rPr>
        <w:t xml:space="preserve"> год было занято 2</w:t>
      </w:r>
      <w:r w:rsidR="008978AD">
        <w:rPr>
          <w:rFonts w:ascii="Arial" w:hAnsi="Arial" w:cs="Arial"/>
          <w:color w:val="282A2E"/>
        </w:rPr>
        <w:t>,5 тыс.</w:t>
      </w:r>
      <w:r w:rsidRPr="004E427F">
        <w:rPr>
          <w:rFonts w:ascii="Arial" w:hAnsi="Arial" w:cs="Arial"/>
          <w:color w:val="282A2E"/>
        </w:rPr>
        <w:t xml:space="preserve"> человек, что составляет 2,</w:t>
      </w:r>
      <w:r>
        <w:rPr>
          <w:rFonts w:ascii="Arial" w:hAnsi="Arial" w:cs="Arial"/>
          <w:color w:val="282A2E"/>
        </w:rPr>
        <w:t>3</w:t>
      </w:r>
      <w:r w:rsidRPr="004E427F">
        <w:rPr>
          <w:rFonts w:ascii="Arial" w:hAnsi="Arial" w:cs="Arial"/>
          <w:color w:val="282A2E"/>
        </w:rPr>
        <w:t xml:space="preserve">% от общей численности работников организаций г. Севастополя. </w:t>
      </w:r>
    </w:p>
    <w:p w14:paraId="70170DA7" w14:textId="6E76CE95" w:rsidR="006B6A7F" w:rsidRDefault="004E427F" w:rsidP="004E427F">
      <w:pPr>
        <w:ind w:firstLine="567"/>
        <w:jc w:val="both"/>
        <w:rPr>
          <w:rFonts w:ascii="Arial" w:hAnsi="Arial" w:cs="Arial"/>
          <w:color w:val="282A2E"/>
        </w:rPr>
      </w:pPr>
      <w:r w:rsidRPr="004E427F">
        <w:rPr>
          <w:rFonts w:ascii="Arial" w:hAnsi="Arial" w:cs="Arial"/>
          <w:color w:val="282A2E"/>
        </w:rPr>
        <w:t>В государственных и муниципальных организациях сферы культуры в 202</w:t>
      </w:r>
      <w:r>
        <w:rPr>
          <w:rFonts w:ascii="Arial" w:hAnsi="Arial" w:cs="Arial"/>
          <w:color w:val="282A2E"/>
        </w:rPr>
        <w:t>3</w:t>
      </w:r>
      <w:r w:rsidRPr="004E427F">
        <w:rPr>
          <w:rFonts w:ascii="Arial" w:hAnsi="Arial" w:cs="Arial"/>
          <w:color w:val="282A2E"/>
        </w:rPr>
        <w:t xml:space="preserve"> году работало </w:t>
      </w:r>
      <w:r w:rsidR="00EE4FA8">
        <w:rPr>
          <w:rFonts w:ascii="Arial" w:hAnsi="Arial" w:cs="Arial"/>
          <w:color w:val="282A2E"/>
        </w:rPr>
        <w:br/>
      </w:r>
      <w:r w:rsidRPr="004E427F">
        <w:rPr>
          <w:rFonts w:ascii="Arial" w:hAnsi="Arial" w:cs="Arial"/>
          <w:color w:val="282A2E"/>
        </w:rPr>
        <w:t>2</w:t>
      </w:r>
      <w:r w:rsidR="008978AD">
        <w:rPr>
          <w:rFonts w:ascii="Arial" w:hAnsi="Arial" w:cs="Arial"/>
          <w:color w:val="282A2E"/>
        </w:rPr>
        <w:t>,</w:t>
      </w:r>
      <w:r w:rsidRPr="004E427F">
        <w:rPr>
          <w:rFonts w:ascii="Arial" w:hAnsi="Arial" w:cs="Arial"/>
          <w:color w:val="282A2E"/>
        </w:rPr>
        <w:t>0</w:t>
      </w:r>
      <w:r w:rsidR="008978AD">
        <w:rPr>
          <w:rFonts w:ascii="Arial" w:hAnsi="Arial" w:cs="Arial"/>
          <w:color w:val="282A2E"/>
        </w:rPr>
        <w:t xml:space="preserve"> тыс.</w:t>
      </w:r>
      <w:r w:rsidRPr="004E427F">
        <w:rPr>
          <w:rFonts w:ascii="Arial" w:hAnsi="Arial" w:cs="Arial"/>
          <w:color w:val="282A2E"/>
        </w:rPr>
        <w:t xml:space="preserve"> человек без внешних совместителей. В том числе, численность артистического персонала составила </w:t>
      </w:r>
      <w:r w:rsidR="00EE4FA8" w:rsidRPr="00EE4FA8">
        <w:rPr>
          <w:rFonts w:ascii="Arial" w:hAnsi="Arial" w:cs="Arial"/>
          <w:color w:val="282A2E"/>
        </w:rPr>
        <w:t>0</w:t>
      </w:r>
      <w:r w:rsidR="00EE4FA8">
        <w:rPr>
          <w:rFonts w:ascii="Arial" w:hAnsi="Arial" w:cs="Arial"/>
          <w:color w:val="282A2E"/>
        </w:rPr>
        <w:t>,</w:t>
      </w:r>
      <w:r w:rsidR="00EE4FA8" w:rsidRPr="00EE4FA8">
        <w:rPr>
          <w:rFonts w:ascii="Arial" w:hAnsi="Arial" w:cs="Arial"/>
          <w:color w:val="282A2E"/>
        </w:rPr>
        <w:t>3</w:t>
      </w:r>
      <w:r w:rsidR="00EE4FA8">
        <w:rPr>
          <w:rFonts w:ascii="Arial" w:hAnsi="Arial" w:cs="Arial"/>
          <w:color w:val="282A2E"/>
        </w:rPr>
        <w:t xml:space="preserve"> тыс. </w:t>
      </w:r>
      <w:r w:rsidRPr="004E427F">
        <w:rPr>
          <w:rFonts w:ascii="Arial" w:hAnsi="Arial" w:cs="Arial"/>
          <w:color w:val="282A2E"/>
        </w:rPr>
        <w:t>человек</w:t>
      </w:r>
      <w:r w:rsidR="00EE4FA8">
        <w:rPr>
          <w:rFonts w:ascii="Arial" w:hAnsi="Arial" w:cs="Arial"/>
          <w:color w:val="282A2E"/>
        </w:rPr>
        <w:t xml:space="preserve"> или 12,5%,</w:t>
      </w:r>
      <w:r w:rsidRPr="004E427F">
        <w:rPr>
          <w:rFonts w:ascii="Arial" w:hAnsi="Arial" w:cs="Arial"/>
          <w:color w:val="282A2E"/>
        </w:rPr>
        <w:t xml:space="preserve"> художественного персонала </w:t>
      </w:r>
      <w:r w:rsidR="00EE4FA8">
        <w:rPr>
          <w:rFonts w:ascii="Arial" w:hAnsi="Arial" w:cs="Arial"/>
          <w:color w:val="282A2E"/>
        </w:rPr>
        <w:t>–</w:t>
      </w:r>
      <w:r w:rsidRPr="004E427F">
        <w:rPr>
          <w:rFonts w:ascii="Arial" w:hAnsi="Arial" w:cs="Arial"/>
          <w:color w:val="282A2E"/>
        </w:rPr>
        <w:t xml:space="preserve"> 0</w:t>
      </w:r>
      <w:r w:rsidR="00EE4FA8">
        <w:rPr>
          <w:rFonts w:ascii="Arial" w:hAnsi="Arial" w:cs="Arial"/>
          <w:color w:val="282A2E"/>
        </w:rPr>
        <w:t>,2 тыс.</w:t>
      </w:r>
      <w:r w:rsidRPr="004E427F">
        <w:rPr>
          <w:rFonts w:ascii="Arial" w:hAnsi="Arial" w:cs="Arial"/>
          <w:color w:val="282A2E"/>
        </w:rPr>
        <w:t xml:space="preserve"> человек</w:t>
      </w:r>
      <w:r w:rsidR="00EE4FA8">
        <w:rPr>
          <w:rFonts w:ascii="Arial" w:hAnsi="Arial" w:cs="Arial"/>
          <w:color w:val="282A2E"/>
        </w:rPr>
        <w:t xml:space="preserve"> или 8,0%,</w:t>
      </w:r>
      <w:r w:rsidRPr="004E427F">
        <w:rPr>
          <w:rFonts w:ascii="Arial" w:hAnsi="Arial" w:cs="Arial"/>
          <w:color w:val="282A2E"/>
        </w:rPr>
        <w:t xml:space="preserve"> </w:t>
      </w:r>
      <w:r w:rsidR="007218C6">
        <w:rPr>
          <w:rFonts w:ascii="Arial" w:hAnsi="Arial" w:cs="Arial"/>
          <w:color w:val="282A2E"/>
        </w:rPr>
        <w:br/>
      </w:r>
      <w:r w:rsidRPr="004E427F">
        <w:rPr>
          <w:rFonts w:ascii="Arial" w:hAnsi="Arial" w:cs="Arial"/>
          <w:color w:val="282A2E"/>
        </w:rPr>
        <w:t xml:space="preserve">а также численность других специалистов, таких как режиссёры, балетмейстеры, художники </w:t>
      </w:r>
      <w:r w:rsidR="007218C6">
        <w:rPr>
          <w:rFonts w:ascii="Arial" w:hAnsi="Arial" w:cs="Arial"/>
          <w:color w:val="282A2E"/>
        </w:rPr>
        <w:br/>
      </w:r>
      <w:bookmarkStart w:id="0" w:name="_GoBack"/>
      <w:bookmarkEnd w:id="0"/>
      <w:r w:rsidRPr="004E427F">
        <w:rPr>
          <w:rFonts w:ascii="Arial" w:hAnsi="Arial" w:cs="Arial"/>
          <w:color w:val="282A2E"/>
        </w:rPr>
        <w:t xml:space="preserve">по костюму, по свету, декораторы, гримеры, библиотекари, фотографы и т.д. составила </w:t>
      </w:r>
      <w:r w:rsidR="00EE4FA8">
        <w:rPr>
          <w:rFonts w:ascii="Arial" w:hAnsi="Arial" w:cs="Arial"/>
          <w:color w:val="282A2E"/>
        </w:rPr>
        <w:t>0,</w:t>
      </w:r>
      <w:r w:rsidRPr="004E427F">
        <w:rPr>
          <w:rFonts w:ascii="Arial" w:hAnsi="Arial" w:cs="Arial"/>
          <w:color w:val="282A2E"/>
        </w:rPr>
        <w:t>7</w:t>
      </w:r>
      <w:r w:rsidR="00EE4FA8">
        <w:rPr>
          <w:rFonts w:ascii="Arial" w:hAnsi="Arial" w:cs="Arial"/>
          <w:color w:val="282A2E"/>
        </w:rPr>
        <w:t xml:space="preserve"> тыс.</w:t>
      </w:r>
      <w:r w:rsidRPr="004E427F">
        <w:rPr>
          <w:rFonts w:ascii="Arial" w:hAnsi="Arial" w:cs="Arial"/>
          <w:color w:val="282A2E"/>
        </w:rPr>
        <w:t xml:space="preserve"> человек</w:t>
      </w:r>
      <w:r w:rsidR="00EE4FA8">
        <w:rPr>
          <w:rFonts w:ascii="Arial" w:hAnsi="Arial" w:cs="Arial"/>
          <w:color w:val="282A2E"/>
        </w:rPr>
        <w:t xml:space="preserve"> – 35,3%.</w:t>
      </w:r>
    </w:p>
    <w:p w14:paraId="1163EBB8" w14:textId="39187B82" w:rsidR="00C32AD1" w:rsidRPr="00C32AD1" w:rsidRDefault="00C32AD1" w:rsidP="00AE761E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sectPr w:rsidR="00C32AD1" w:rsidRPr="00C32AD1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1A31A" w14:textId="77777777" w:rsidR="008F65C5" w:rsidRDefault="008F65C5" w:rsidP="000A4F53">
      <w:pPr>
        <w:spacing w:after="0" w:line="240" w:lineRule="auto"/>
      </w:pPr>
      <w:r>
        <w:separator/>
      </w:r>
    </w:p>
  </w:endnote>
  <w:endnote w:type="continuationSeparator" w:id="0">
    <w:p w14:paraId="3BEEEC68" w14:textId="77777777" w:rsidR="008F65C5" w:rsidRDefault="008F65C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B6A7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7FE60" w14:textId="77777777" w:rsidR="008F65C5" w:rsidRDefault="008F65C5" w:rsidP="000A4F53">
      <w:pPr>
        <w:spacing w:after="0" w:line="240" w:lineRule="auto"/>
      </w:pPr>
      <w:r>
        <w:separator/>
      </w:r>
    </w:p>
  </w:footnote>
  <w:footnote w:type="continuationSeparator" w:id="0">
    <w:p w14:paraId="1C872BAB" w14:textId="77777777" w:rsidR="008F65C5" w:rsidRDefault="008F65C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31E5"/>
    <w:rsid w:val="000A4F53"/>
    <w:rsid w:val="000D65A1"/>
    <w:rsid w:val="001262B3"/>
    <w:rsid w:val="001770CE"/>
    <w:rsid w:val="001A4969"/>
    <w:rsid w:val="001D0C6E"/>
    <w:rsid w:val="001E4C22"/>
    <w:rsid w:val="001F11DC"/>
    <w:rsid w:val="001F66AB"/>
    <w:rsid w:val="0021605C"/>
    <w:rsid w:val="00216178"/>
    <w:rsid w:val="002370CF"/>
    <w:rsid w:val="00240DA0"/>
    <w:rsid w:val="002762E8"/>
    <w:rsid w:val="00293E2B"/>
    <w:rsid w:val="002D799B"/>
    <w:rsid w:val="002E36A3"/>
    <w:rsid w:val="002E38E3"/>
    <w:rsid w:val="002E4066"/>
    <w:rsid w:val="002F43A8"/>
    <w:rsid w:val="003248EE"/>
    <w:rsid w:val="00384467"/>
    <w:rsid w:val="003D505E"/>
    <w:rsid w:val="00401FF7"/>
    <w:rsid w:val="00422E10"/>
    <w:rsid w:val="00442CD1"/>
    <w:rsid w:val="00444003"/>
    <w:rsid w:val="00477840"/>
    <w:rsid w:val="004A63C4"/>
    <w:rsid w:val="004D2432"/>
    <w:rsid w:val="004E427F"/>
    <w:rsid w:val="0050523C"/>
    <w:rsid w:val="00555B0F"/>
    <w:rsid w:val="005662CE"/>
    <w:rsid w:val="005A7248"/>
    <w:rsid w:val="005F45B8"/>
    <w:rsid w:val="00616151"/>
    <w:rsid w:val="006535A1"/>
    <w:rsid w:val="0065389D"/>
    <w:rsid w:val="00654A08"/>
    <w:rsid w:val="006B6A7F"/>
    <w:rsid w:val="006D0D8F"/>
    <w:rsid w:val="006D3A24"/>
    <w:rsid w:val="007218C6"/>
    <w:rsid w:val="007238E9"/>
    <w:rsid w:val="007579C9"/>
    <w:rsid w:val="0076796A"/>
    <w:rsid w:val="00775478"/>
    <w:rsid w:val="007B2C20"/>
    <w:rsid w:val="007C439E"/>
    <w:rsid w:val="007C5BAA"/>
    <w:rsid w:val="0081278D"/>
    <w:rsid w:val="00826E1A"/>
    <w:rsid w:val="00843273"/>
    <w:rsid w:val="008757EE"/>
    <w:rsid w:val="008978AD"/>
    <w:rsid w:val="008D4B5E"/>
    <w:rsid w:val="008E5D6D"/>
    <w:rsid w:val="008F65C5"/>
    <w:rsid w:val="00921D17"/>
    <w:rsid w:val="0094288E"/>
    <w:rsid w:val="0095427E"/>
    <w:rsid w:val="009C3F79"/>
    <w:rsid w:val="009C57DA"/>
    <w:rsid w:val="009D4162"/>
    <w:rsid w:val="009F74EB"/>
    <w:rsid w:val="00A06F52"/>
    <w:rsid w:val="00A13323"/>
    <w:rsid w:val="00A27F77"/>
    <w:rsid w:val="00A52928"/>
    <w:rsid w:val="00A623A9"/>
    <w:rsid w:val="00AE761E"/>
    <w:rsid w:val="00B4544A"/>
    <w:rsid w:val="00B47F66"/>
    <w:rsid w:val="00B62C21"/>
    <w:rsid w:val="00B84188"/>
    <w:rsid w:val="00B859C4"/>
    <w:rsid w:val="00B95517"/>
    <w:rsid w:val="00BB403A"/>
    <w:rsid w:val="00BC1235"/>
    <w:rsid w:val="00BD34A0"/>
    <w:rsid w:val="00BD3503"/>
    <w:rsid w:val="00C32AD1"/>
    <w:rsid w:val="00C93672"/>
    <w:rsid w:val="00C95591"/>
    <w:rsid w:val="00C965D0"/>
    <w:rsid w:val="00CA0225"/>
    <w:rsid w:val="00CA1919"/>
    <w:rsid w:val="00D01057"/>
    <w:rsid w:val="00D04954"/>
    <w:rsid w:val="00D11511"/>
    <w:rsid w:val="00D55929"/>
    <w:rsid w:val="00D55ECE"/>
    <w:rsid w:val="00D908F5"/>
    <w:rsid w:val="00DA01F7"/>
    <w:rsid w:val="00DA0299"/>
    <w:rsid w:val="00DC3D74"/>
    <w:rsid w:val="00DF1588"/>
    <w:rsid w:val="00DF2A32"/>
    <w:rsid w:val="00E239C7"/>
    <w:rsid w:val="00E426C4"/>
    <w:rsid w:val="00E46769"/>
    <w:rsid w:val="00E71967"/>
    <w:rsid w:val="00EA5990"/>
    <w:rsid w:val="00EE4FA8"/>
    <w:rsid w:val="00F02B98"/>
    <w:rsid w:val="00F31094"/>
    <w:rsid w:val="00F35A65"/>
    <w:rsid w:val="00F37CFA"/>
    <w:rsid w:val="00F438E2"/>
    <w:rsid w:val="00F46EAD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0F9A2A6F-3B5D-4D73-87BB-4F9EAF84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rsid w:val="004E427F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E427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6857-BF00-49E3-8D55-9E6C9355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Чирва Инга Игоревна</cp:lastModifiedBy>
  <cp:revision>29</cp:revision>
  <cp:lastPrinted>2024-03-25T07:58:00Z</cp:lastPrinted>
  <dcterms:created xsi:type="dcterms:W3CDTF">2024-02-01T11:41:00Z</dcterms:created>
  <dcterms:modified xsi:type="dcterms:W3CDTF">2024-04-26T10:03:00Z</dcterms:modified>
</cp:coreProperties>
</file>